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FED2" w14:textId="77777777" w:rsidR="002A3A31" w:rsidRDefault="00007114">
      <w:pPr>
        <w:spacing w:before="67"/>
        <w:ind w:left="2087" w:right="2075"/>
        <w:jc w:val="center"/>
        <w:rPr>
          <w:rFonts w:ascii="Arial Narrow"/>
          <w:b/>
          <w:sz w:val="44"/>
        </w:rPr>
      </w:pPr>
      <w:r>
        <w:rPr>
          <w:rFonts w:ascii="Arial Narrow"/>
          <w:b/>
          <w:sz w:val="44"/>
        </w:rPr>
        <w:t>ENTE BILATERALE NAZIONALE</w:t>
      </w:r>
    </w:p>
    <w:p w14:paraId="64B1BB6B" w14:textId="77777777" w:rsidR="002A3A31" w:rsidRDefault="00007114">
      <w:pPr>
        <w:spacing w:before="250"/>
        <w:ind w:left="2087" w:right="2069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Viale Asia 3 – 00144 ROMA</w:t>
      </w:r>
    </w:p>
    <w:p w14:paraId="116FDEE7" w14:textId="77777777" w:rsidR="002A3A31" w:rsidRDefault="002A3A31">
      <w:pPr>
        <w:pStyle w:val="Corpotesto"/>
        <w:rPr>
          <w:rFonts w:ascii="Arial Narrow"/>
          <w:b/>
          <w:sz w:val="32"/>
        </w:rPr>
      </w:pPr>
    </w:p>
    <w:p w14:paraId="0BC6EE08" w14:textId="77777777" w:rsidR="002A3A31" w:rsidRDefault="002A3A31">
      <w:pPr>
        <w:pStyle w:val="Corpotesto"/>
        <w:spacing w:before="3"/>
        <w:rPr>
          <w:rFonts w:ascii="Arial Narrow"/>
          <w:b/>
          <w:sz w:val="26"/>
        </w:rPr>
      </w:pPr>
    </w:p>
    <w:p w14:paraId="69A65F87" w14:textId="5A7428F1" w:rsidR="002A3A31" w:rsidRPr="002F31AA" w:rsidRDefault="00007114">
      <w:pPr>
        <w:pStyle w:val="Titolo1"/>
        <w:ind w:right="2089" w:firstLine="0"/>
      </w:pPr>
      <w:bookmarkStart w:id="0" w:name="CORSO_“DOMENICO_PAPAGNO”_EDIZIONE_2020/2"/>
      <w:bookmarkEnd w:id="0"/>
      <w:r w:rsidRPr="002F31AA">
        <w:t>CORSO “DOMENICO PAPAGNO” EDIZIONE 2025/2026</w:t>
      </w:r>
    </w:p>
    <w:p w14:paraId="2EABA7D8" w14:textId="77777777" w:rsidR="002A3A31" w:rsidRDefault="002A3A31">
      <w:pPr>
        <w:pStyle w:val="Corpotesto"/>
        <w:rPr>
          <w:b/>
          <w:sz w:val="20"/>
        </w:rPr>
      </w:pPr>
    </w:p>
    <w:p w14:paraId="0A52CF3B" w14:textId="77777777" w:rsidR="002A3A31" w:rsidRDefault="002A3A31">
      <w:pPr>
        <w:pStyle w:val="Corpotesto"/>
        <w:rPr>
          <w:b/>
          <w:sz w:val="20"/>
        </w:rPr>
      </w:pPr>
    </w:p>
    <w:p w14:paraId="25E4C208" w14:textId="77777777" w:rsidR="002A3A31" w:rsidRDefault="002A3A31">
      <w:pPr>
        <w:pStyle w:val="Corpotesto"/>
        <w:spacing w:before="11"/>
        <w:rPr>
          <w:b/>
          <w:sz w:val="17"/>
        </w:rPr>
      </w:pPr>
    </w:p>
    <w:p w14:paraId="53F47E34" w14:textId="77777777" w:rsidR="002A3A31" w:rsidRDefault="00007114">
      <w:pPr>
        <w:pStyle w:val="Corpotesto"/>
        <w:tabs>
          <w:tab w:val="left" w:pos="2683"/>
        </w:tabs>
        <w:spacing w:before="93"/>
        <w:ind w:left="2684" w:right="110" w:hanging="2552"/>
        <w:jc w:val="both"/>
      </w:pPr>
      <w:bookmarkStart w:id="1" w:name="OBIETTIVO:_Elevare_il_livello_profession"/>
      <w:bookmarkEnd w:id="1"/>
      <w:r>
        <w:rPr>
          <w:u w:val="single"/>
        </w:rPr>
        <w:t>OBIETTIVO</w:t>
      </w:r>
      <w:r>
        <w:t>:</w:t>
      </w:r>
      <w:r>
        <w:tab/>
        <w:t>Elevare il livello professionale di coloro che operano in un settore in continua evoluzione normativa e tecnologica, proprio per adeguarlo a questo processo</w:t>
      </w:r>
      <w:r>
        <w:rPr>
          <w:spacing w:val="-3"/>
        </w:rPr>
        <w:t xml:space="preserve"> </w:t>
      </w:r>
      <w:r>
        <w:t>evolutivo.</w:t>
      </w:r>
    </w:p>
    <w:p w14:paraId="659A6DCD" w14:textId="77777777" w:rsidR="002A3A31" w:rsidRDefault="002A3A31">
      <w:pPr>
        <w:pStyle w:val="Corpotesto"/>
        <w:spacing w:before="1"/>
      </w:pPr>
    </w:p>
    <w:p w14:paraId="7073344D" w14:textId="77777777" w:rsidR="002A3A31" w:rsidRDefault="00007114">
      <w:pPr>
        <w:pStyle w:val="Corpotesto"/>
        <w:tabs>
          <w:tab w:val="left" w:pos="2684"/>
        </w:tabs>
        <w:spacing w:line="252" w:lineRule="exact"/>
        <w:ind w:left="132"/>
      </w:pPr>
      <w:bookmarkStart w:id="2" w:name="TIPO_DI_CORSO:_CORSO_DI_FORMAZIONE_E_PER"/>
      <w:bookmarkEnd w:id="2"/>
      <w:r>
        <w:rPr>
          <w:u w:val="single"/>
        </w:rPr>
        <w:t>TIPO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CORSO</w:t>
      </w:r>
      <w:r>
        <w:t>:</w:t>
      </w:r>
      <w:r>
        <w:tab/>
      </w:r>
      <w:r>
        <w:rPr>
          <w:u w:val="single"/>
        </w:rPr>
        <w:t>CORSO DI FORMAZIONE E PERFEZIONAMENTO</w:t>
      </w:r>
      <w:r>
        <w:rPr>
          <w:spacing w:val="9"/>
          <w:u w:val="single"/>
        </w:rPr>
        <w:t xml:space="preserve"> </w:t>
      </w:r>
      <w:r>
        <w:rPr>
          <w:u w:val="single"/>
        </w:rPr>
        <w:t>PROFESSIONALE</w:t>
      </w:r>
    </w:p>
    <w:p w14:paraId="0EAA5E38" w14:textId="77777777" w:rsidR="002A3A31" w:rsidRDefault="00007114">
      <w:pPr>
        <w:pStyle w:val="Corpotesto"/>
        <w:ind w:left="2684" w:right="111"/>
        <w:jc w:val="both"/>
      </w:pPr>
      <w:r>
        <w:t>in campo marittimo e portuale a carattere generale, utile ma non direttamente propedeutico agli esami professionali per raccomandatario o mediatore marittimo.</w:t>
      </w:r>
    </w:p>
    <w:p w14:paraId="38ED41B7" w14:textId="77777777" w:rsidR="002A3A31" w:rsidRDefault="002A3A31">
      <w:pPr>
        <w:pStyle w:val="Corpotesto"/>
        <w:spacing w:before="1"/>
      </w:pPr>
    </w:p>
    <w:p w14:paraId="00FEEC3D" w14:textId="77777777" w:rsidR="002A3A31" w:rsidRDefault="00007114">
      <w:pPr>
        <w:pStyle w:val="Corpotesto"/>
        <w:tabs>
          <w:tab w:val="left" w:pos="2683"/>
        </w:tabs>
        <w:ind w:left="132"/>
      </w:pPr>
      <w:r>
        <w:rPr>
          <w:u w:val="single"/>
        </w:rPr>
        <w:t>DESTINATARI</w:t>
      </w:r>
      <w:r>
        <w:t>:</w:t>
      </w:r>
      <w:r>
        <w:tab/>
        <w:t>Dipendenti di Aziende iscritte all’Ente Bilaterale</w:t>
      </w:r>
      <w:r>
        <w:rPr>
          <w:spacing w:val="-10"/>
        </w:rPr>
        <w:t xml:space="preserve"> </w:t>
      </w:r>
      <w:r>
        <w:t>Nazionale.</w:t>
      </w:r>
    </w:p>
    <w:p w14:paraId="4EB9A312" w14:textId="77777777" w:rsidR="002A3A31" w:rsidRDefault="002A3A31">
      <w:pPr>
        <w:pStyle w:val="Corpotesto"/>
        <w:spacing w:before="10"/>
        <w:rPr>
          <w:sz w:val="13"/>
        </w:rPr>
      </w:pPr>
    </w:p>
    <w:p w14:paraId="42B1CB3F" w14:textId="77777777" w:rsidR="002A3A31" w:rsidRDefault="00007114">
      <w:pPr>
        <w:pStyle w:val="Corpotesto"/>
        <w:spacing w:before="94"/>
        <w:ind w:left="2684" w:hanging="2552"/>
      </w:pPr>
      <w:bookmarkStart w:id="3" w:name="SEDE_ORGANIZZATIVA:_Associazione_Agenti_"/>
      <w:bookmarkEnd w:id="3"/>
      <w:r>
        <w:rPr>
          <w:u w:val="single"/>
        </w:rPr>
        <w:t>SEDE ORGANIZZATIVA</w:t>
      </w:r>
      <w:r>
        <w:t>: Associazione Agenti Raccomandatari Mediatori Marittimi Agenti Aerei – Piazza Dante 6/6 – 16121 GENOVA – Tel. 010/591.595 – 010/553.6696</w:t>
      </w:r>
    </w:p>
    <w:p w14:paraId="39CF0FCC" w14:textId="77777777" w:rsidR="002A3A31" w:rsidRDefault="00007114">
      <w:pPr>
        <w:pStyle w:val="Corpotesto"/>
        <w:ind w:left="2683"/>
      </w:pPr>
      <w:r>
        <w:t>– fax 010/590.883.</w:t>
      </w:r>
    </w:p>
    <w:p w14:paraId="579DCBC4" w14:textId="77777777" w:rsidR="002A3A31" w:rsidRDefault="002A3A31">
      <w:pPr>
        <w:pStyle w:val="Corpotesto"/>
        <w:spacing w:before="8"/>
        <w:rPr>
          <w:sz w:val="13"/>
        </w:rPr>
      </w:pPr>
    </w:p>
    <w:p w14:paraId="5B9F030E" w14:textId="77777777" w:rsidR="002A3A31" w:rsidRDefault="002A3A31">
      <w:pPr>
        <w:rPr>
          <w:sz w:val="13"/>
        </w:rPr>
        <w:sectPr w:rsidR="002A3A31">
          <w:footerReference w:type="default" r:id="rId6"/>
          <w:type w:val="continuous"/>
          <w:pgSz w:w="11910" w:h="16840"/>
          <w:pgMar w:top="620" w:right="1020" w:bottom="1260" w:left="1000" w:header="720" w:footer="1062" w:gutter="0"/>
          <w:pgNumType w:start="1"/>
          <w:cols w:space="720"/>
        </w:sectPr>
      </w:pPr>
    </w:p>
    <w:p w14:paraId="7E451CA7" w14:textId="77777777" w:rsidR="002A3A31" w:rsidRDefault="00007114">
      <w:pPr>
        <w:pStyle w:val="Corpotesto"/>
        <w:spacing w:before="94"/>
        <w:ind w:left="132"/>
      </w:pPr>
      <w:r>
        <w:rPr>
          <w:u w:val="single"/>
        </w:rPr>
        <w:t>SEDE DIDATTICA</w:t>
      </w:r>
      <w:r>
        <w:t>:</w:t>
      </w:r>
    </w:p>
    <w:p w14:paraId="3C693A70" w14:textId="77777777" w:rsidR="002A3A31" w:rsidRDefault="002A3A31">
      <w:pPr>
        <w:pStyle w:val="Corpotesto"/>
        <w:rPr>
          <w:sz w:val="24"/>
        </w:rPr>
      </w:pPr>
    </w:p>
    <w:p w14:paraId="2BF3B9A0" w14:textId="77777777" w:rsidR="002A3A31" w:rsidRDefault="002A3A31">
      <w:pPr>
        <w:pStyle w:val="Corpotesto"/>
        <w:rPr>
          <w:sz w:val="24"/>
        </w:rPr>
      </w:pPr>
    </w:p>
    <w:p w14:paraId="4024E7EC" w14:textId="77777777" w:rsidR="002A3A31" w:rsidRDefault="002A3A31">
      <w:pPr>
        <w:pStyle w:val="Corpotesto"/>
        <w:rPr>
          <w:sz w:val="24"/>
        </w:rPr>
      </w:pPr>
    </w:p>
    <w:p w14:paraId="62E2166F" w14:textId="77777777" w:rsidR="002A3A31" w:rsidRDefault="002A3A31">
      <w:pPr>
        <w:pStyle w:val="Corpotesto"/>
        <w:rPr>
          <w:sz w:val="24"/>
        </w:rPr>
      </w:pPr>
    </w:p>
    <w:p w14:paraId="16838807" w14:textId="77777777" w:rsidR="002A3A31" w:rsidRDefault="00007114">
      <w:pPr>
        <w:pStyle w:val="Corpotesto"/>
        <w:spacing w:before="169"/>
        <w:ind w:left="106"/>
      </w:pPr>
      <w:r>
        <w:rPr>
          <w:u w:val="single"/>
        </w:rPr>
        <w:t>DURATA</w:t>
      </w:r>
      <w:r>
        <w:t>:</w:t>
      </w:r>
    </w:p>
    <w:p w14:paraId="4F063701" w14:textId="77777777" w:rsidR="002A3A31" w:rsidRDefault="00007114">
      <w:pPr>
        <w:pStyle w:val="Corpotesto"/>
        <w:spacing w:before="94"/>
        <w:ind w:left="106" w:right="111"/>
        <w:jc w:val="both"/>
      </w:pPr>
      <w:r>
        <w:br w:type="column"/>
      </w:r>
      <w:r>
        <w:t>Il  corso  quest’anno   verrà   erogato,   per   gli   iscritti   fuori   Genova, in modalità on line attraverso la piattaforma “</w:t>
      </w:r>
      <w:proofErr w:type="spellStart"/>
      <w:r>
        <w:t>GoToMeeting</w:t>
      </w:r>
      <w:proofErr w:type="spellEnd"/>
      <w:r>
        <w:t xml:space="preserve">”. I partecipanti genovesi  potranno  partecipare  sia  in  presenza,  presso  la sede di Assagenti, sia da remoto sempre sulla piattaforma </w:t>
      </w:r>
      <w:proofErr w:type="spellStart"/>
      <w:r>
        <w:t>GoToMeeting</w:t>
      </w:r>
      <w:proofErr w:type="spellEnd"/>
      <w:r>
        <w:t>.</w:t>
      </w:r>
    </w:p>
    <w:p w14:paraId="3C78FFA0" w14:textId="77777777" w:rsidR="002A3A31" w:rsidRDefault="002A3A31">
      <w:pPr>
        <w:pStyle w:val="Corpotesto"/>
      </w:pPr>
    </w:p>
    <w:p w14:paraId="08F363F0" w14:textId="10FD9952" w:rsidR="002A3A31" w:rsidRDefault="00007114" w:rsidP="00007114">
      <w:pPr>
        <w:pStyle w:val="Corpotesto"/>
        <w:ind w:left="106"/>
        <w:jc w:val="both"/>
      </w:pPr>
      <w:r>
        <w:t>Dall’11 novembre a metà giugno con cadenza bisettimanale.</w:t>
      </w:r>
    </w:p>
    <w:p w14:paraId="7C4D943F" w14:textId="77777777" w:rsidR="002A3A31" w:rsidRDefault="002A3A31">
      <w:pPr>
        <w:jc w:val="both"/>
        <w:sectPr w:rsidR="002A3A31">
          <w:type w:val="continuous"/>
          <w:pgSz w:w="11910" w:h="16840"/>
          <w:pgMar w:top="620" w:right="1020" w:bottom="1260" w:left="1000" w:header="720" w:footer="720" w:gutter="0"/>
          <w:cols w:num="2" w:space="720" w:equalWidth="0">
            <w:col w:w="2056" w:space="521"/>
            <w:col w:w="7313"/>
          </w:cols>
        </w:sectPr>
      </w:pPr>
    </w:p>
    <w:p w14:paraId="473D3F94" w14:textId="77777777" w:rsidR="002A3A31" w:rsidRDefault="002A3A31">
      <w:pPr>
        <w:pStyle w:val="Corpotesto"/>
        <w:spacing w:before="3"/>
        <w:rPr>
          <w:sz w:val="13"/>
        </w:rPr>
      </w:pPr>
    </w:p>
    <w:p w14:paraId="13BCF300" w14:textId="77777777" w:rsidR="002A3A31" w:rsidRDefault="00007114">
      <w:pPr>
        <w:pStyle w:val="Corpotesto"/>
        <w:tabs>
          <w:tab w:val="left" w:pos="2676"/>
        </w:tabs>
        <w:spacing w:before="94" w:line="252" w:lineRule="exact"/>
        <w:ind w:left="132"/>
      </w:pPr>
      <w:r>
        <w:rPr>
          <w:u w:val="single"/>
        </w:rPr>
        <w:t>STRUTTURA</w:t>
      </w:r>
      <w:r>
        <w:rPr>
          <w:spacing w:val="-6"/>
          <w:u w:val="single"/>
        </w:rPr>
        <w:t xml:space="preserve"> </w:t>
      </w:r>
      <w:r>
        <w:rPr>
          <w:u w:val="single"/>
        </w:rPr>
        <w:t>CORSO</w:t>
      </w:r>
      <w:r>
        <w:t>:</w:t>
      </w:r>
      <w:r>
        <w:tab/>
        <w:t>Modulo di base: 49 incontri a carattere</w:t>
      </w:r>
      <w:r>
        <w:rPr>
          <w:spacing w:val="-4"/>
        </w:rPr>
        <w:t xml:space="preserve"> </w:t>
      </w:r>
      <w:r>
        <w:t>generale</w:t>
      </w:r>
    </w:p>
    <w:p w14:paraId="52C2FF7F" w14:textId="77777777" w:rsidR="002A3A31" w:rsidRDefault="00007114">
      <w:pPr>
        <w:pStyle w:val="Corpotesto"/>
        <w:ind w:left="2683"/>
      </w:pPr>
      <w:r>
        <w:t>Modulo di approfondimento: 3 incontri su una tematica ancora da individuare.</w:t>
      </w:r>
    </w:p>
    <w:p w14:paraId="1DD08354" w14:textId="77777777" w:rsidR="002A3A31" w:rsidRDefault="002A3A31">
      <w:pPr>
        <w:pStyle w:val="Corpotesto"/>
        <w:rPr>
          <w:sz w:val="20"/>
        </w:rPr>
      </w:pPr>
    </w:p>
    <w:p w14:paraId="634AFF56" w14:textId="77777777" w:rsidR="002A3A31" w:rsidRDefault="002A3A31">
      <w:pPr>
        <w:pStyle w:val="Corpotesto"/>
        <w:spacing w:before="10"/>
        <w:rPr>
          <w:sz w:val="15"/>
        </w:rPr>
      </w:pPr>
    </w:p>
    <w:p w14:paraId="4F326D91" w14:textId="77777777" w:rsidR="002A3A31" w:rsidRDefault="002A3A31">
      <w:pPr>
        <w:rPr>
          <w:sz w:val="15"/>
        </w:rPr>
        <w:sectPr w:rsidR="002A3A31">
          <w:type w:val="continuous"/>
          <w:pgSz w:w="11910" w:h="16840"/>
          <w:pgMar w:top="620" w:right="1020" w:bottom="1260" w:left="1000" w:header="720" w:footer="720" w:gutter="0"/>
          <w:cols w:space="720"/>
        </w:sectPr>
      </w:pPr>
    </w:p>
    <w:p w14:paraId="5CA24005" w14:textId="77777777" w:rsidR="002A3A31" w:rsidRDefault="00007114">
      <w:pPr>
        <w:pStyle w:val="Corpotesto"/>
        <w:spacing w:before="94" w:line="480" w:lineRule="auto"/>
        <w:ind w:left="132" w:right="21"/>
      </w:pPr>
      <w:r>
        <w:rPr>
          <w:u w:val="single"/>
        </w:rPr>
        <w:t>INAUGURAZIONE</w:t>
      </w:r>
      <w:r>
        <w:t xml:space="preserve">: </w:t>
      </w:r>
      <w:r>
        <w:rPr>
          <w:u w:val="single"/>
        </w:rPr>
        <w:t>ORARIO</w:t>
      </w:r>
      <w:r>
        <w:t xml:space="preserve">: </w:t>
      </w:r>
      <w:r>
        <w:rPr>
          <w:u w:val="single"/>
        </w:rPr>
        <w:t>FONDATORE</w:t>
      </w:r>
      <w:r>
        <w:t xml:space="preserve">: </w:t>
      </w:r>
      <w:r>
        <w:rPr>
          <w:u w:val="single"/>
        </w:rPr>
        <w:t>DIRETTORE</w:t>
      </w:r>
      <w:r>
        <w:t xml:space="preserve">: </w:t>
      </w:r>
      <w:r>
        <w:rPr>
          <w:u w:val="single"/>
        </w:rPr>
        <w:t>SEGRETERIA</w:t>
      </w:r>
      <w:r>
        <w:t xml:space="preserve">: </w:t>
      </w:r>
      <w:r>
        <w:rPr>
          <w:u w:val="single"/>
        </w:rPr>
        <w:t>TUTOR:</w:t>
      </w:r>
    </w:p>
    <w:p w14:paraId="577EF2AE" w14:textId="77777777" w:rsidR="002A3A31" w:rsidRDefault="00007114">
      <w:pPr>
        <w:pStyle w:val="Corpotesto"/>
        <w:ind w:left="132"/>
      </w:pPr>
      <w:r>
        <w:rPr>
          <w:u w:val="single"/>
        </w:rPr>
        <w:t>LIBRI DI TESTO</w:t>
      </w:r>
      <w:r>
        <w:t>:</w:t>
      </w:r>
    </w:p>
    <w:p w14:paraId="17FCB086" w14:textId="77777777" w:rsidR="00007114" w:rsidRDefault="00007114">
      <w:pPr>
        <w:pStyle w:val="Corpotesto"/>
        <w:spacing w:before="94" w:line="480" w:lineRule="auto"/>
        <w:ind w:left="133" w:right="2686" w:hanging="1"/>
      </w:pPr>
      <w:r>
        <w:br w:type="column"/>
      </w:r>
      <w:r>
        <w:t xml:space="preserve">Apertura corso 11 novembre 2025 </w:t>
      </w:r>
    </w:p>
    <w:p w14:paraId="3C30E882" w14:textId="44CD6DDE" w:rsidR="002A3A31" w:rsidRDefault="00007114">
      <w:pPr>
        <w:pStyle w:val="Corpotesto"/>
        <w:spacing w:before="94" w:line="480" w:lineRule="auto"/>
        <w:ind w:left="133" w:right="2686" w:hanging="1"/>
      </w:pPr>
      <w:r>
        <w:t xml:space="preserve">Martedì e </w:t>
      </w:r>
      <w:proofErr w:type="gramStart"/>
      <w:r>
        <w:t>Giovedì</w:t>
      </w:r>
      <w:proofErr w:type="gramEnd"/>
      <w:r>
        <w:t xml:space="preserve"> dalle 18.00 alle 19.30.</w:t>
      </w:r>
    </w:p>
    <w:p w14:paraId="3B54A143" w14:textId="77777777" w:rsidR="002A3A31" w:rsidRDefault="00007114">
      <w:pPr>
        <w:pStyle w:val="Corpotesto"/>
        <w:spacing w:line="480" w:lineRule="auto"/>
        <w:ind w:left="132" w:right="4851"/>
      </w:pPr>
      <w:r>
        <w:t xml:space="preserve">Dr. Domenico </w:t>
      </w:r>
      <w:proofErr w:type="spellStart"/>
      <w:r>
        <w:t>Papagno</w:t>
      </w:r>
      <w:proofErr w:type="spellEnd"/>
      <w:r>
        <w:t xml:space="preserve"> Sig. Massimiliano Giglio</w:t>
      </w:r>
    </w:p>
    <w:p w14:paraId="38BB5F9B" w14:textId="77777777" w:rsidR="002A3A31" w:rsidRDefault="00007114">
      <w:pPr>
        <w:pStyle w:val="Corpotesto"/>
        <w:spacing w:line="480" w:lineRule="auto"/>
        <w:ind w:left="133" w:right="2002" w:hanging="1"/>
      </w:pPr>
      <w:r>
        <w:t>Dott.sa Iolanda Garzia, Associazione Agenti Marittimi Sig. Sergio Tripodi</w:t>
      </w:r>
    </w:p>
    <w:p w14:paraId="074F961A" w14:textId="7CDBFA58" w:rsidR="002A3A31" w:rsidRDefault="00007114">
      <w:pPr>
        <w:pStyle w:val="Corpotesto"/>
        <w:ind w:left="132" w:right="115" w:hanging="1"/>
      </w:pPr>
      <w:r>
        <w:t>“Manuale dei traffici marittimi”; AA.VV. (Bozzi editore edizione 2025)</w:t>
      </w:r>
    </w:p>
    <w:p w14:paraId="133E204A" w14:textId="77777777" w:rsidR="002A3A31" w:rsidRDefault="00007114">
      <w:pPr>
        <w:pStyle w:val="Corpotesto"/>
        <w:tabs>
          <w:tab w:val="left" w:pos="533"/>
          <w:tab w:val="left" w:pos="1725"/>
          <w:tab w:val="left" w:pos="1870"/>
          <w:tab w:val="left" w:pos="2983"/>
          <w:tab w:val="left" w:pos="3228"/>
          <w:tab w:val="left" w:pos="3907"/>
          <w:tab w:val="left" w:pos="4730"/>
          <w:tab w:val="left" w:pos="4845"/>
          <w:tab w:val="left" w:pos="5615"/>
          <w:tab w:val="left" w:pos="6445"/>
          <w:tab w:val="left" w:pos="6655"/>
        </w:tabs>
        <w:ind w:left="132" w:right="115"/>
      </w:pPr>
      <w:r>
        <w:t>“Il</w:t>
      </w:r>
      <w:r>
        <w:tab/>
        <w:t>Mediatore</w:t>
      </w:r>
      <w:r>
        <w:tab/>
        <w:t>Marittimo”;</w:t>
      </w:r>
      <w:r>
        <w:tab/>
        <w:t>AA.VV.</w:t>
      </w:r>
      <w:r>
        <w:tab/>
        <w:t>(Bozzi</w:t>
      </w:r>
      <w:r>
        <w:tab/>
        <w:t>editore</w:t>
      </w:r>
      <w:r>
        <w:tab/>
      </w:r>
      <w:r>
        <w:rPr>
          <w:spacing w:val="-1"/>
        </w:rPr>
        <w:t>edizione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4"/>
        </w:rPr>
        <w:t xml:space="preserve">2019) </w:t>
      </w:r>
      <w:r>
        <w:t xml:space="preserve">e </w:t>
      </w:r>
      <w:r>
        <w:rPr>
          <w:spacing w:val="33"/>
        </w:rPr>
        <w:t xml:space="preserve"> </w:t>
      </w:r>
      <w:r>
        <w:t>specifiche</w:t>
      </w:r>
      <w:r>
        <w:tab/>
      </w:r>
      <w:r>
        <w:tab/>
        <w:t>dispense</w:t>
      </w:r>
      <w:r>
        <w:tab/>
      </w:r>
      <w:r>
        <w:tab/>
        <w:t>predisposte</w:t>
      </w:r>
      <w:r>
        <w:tab/>
      </w:r>
      <w:r>
        <w:tab/>
        <w:t>dai</w:t>
      </w:r>
      <w:r>
        <w:tab/>
        <w:t>vari</w:t>
      </w:r>
      <w:r>
        <w:tab/>
      </w:r>
      <w:r>
        <w:rPr>
          <w:spacing w:val="-3"/>
        </w:rPr>
        <w:t>docenti.</w:t>
      </w:r>
    </w:p>
    <w:p w14:paraId="51697D3D" w14:textId="77777777" w:rsidR="002A3A31" w:rsidRDefault="002A3A31">
      <w:pPr>
        <w:sectPr w:rsidR="002A3A31">
          <w:type w:val="continuous"/>
          <w:pgSz w:w="11910" w:h="16840"/>
          <w:pgMar w:top="620" w:right="1020" w:bottom="1260" w:left="1000" w:header="720" w:footer="720" w:gutter="0"/>
          <w:cols w:num="2" w:space="720" w:equalWidth="0">
            <w:col w:w="2068" w:space="483"/>
            <w:col w:w="7339"/>
          </w:cols>
        </w:sectPr>
      </w:pPr>
    </w:p>
    <w:p w14:paraId="56F67C81" w14:textId="6256C21A" w:rsidR="002A3A31" w:rsidRDefault="00007114">
      <w:pPr>
        <w:pStyle w:val="Corpotesto"/>
        <w:tabs>
          <w:tab w:val="left" w:pos="2684"/>
        </w:tabs>
        <w:spacing w:before="67"/>
        <w:ind w:left="2684" w:right="109" w:hanging="2552"/>
        <w:jc w:val="both"/>
      </w:pPr>
      <w:r>
        <w:rPr>
          <w:u w:val="single"/>
        </w:rPr>
        <w:lastRenderedPageBreak/>
        <w:t>ISCRIZIONE</w:t>
      </w:r>
      <w:r>
        <w:t>:</w:t>
      </w:r>
      <w:r>
        <w:tab/>
        <w:t>Per l’ammissione al corso dovrà essere presentata all’Ente Bilaterale Nazionale (</w:t>
      </w:r>
      <w:hyperlink r:id="rId7">
        <w:r>
          <w:rPr>
            <w:color w:val="0563C1"/>
            <w:u w:val="single" w:color="0563C1"/>
          </w:rPr>
          <w:t>corsi@ebnagenziemarittime.it</w:t>
        </w:r>
      </w:hyperlink>
      <w:r>
        <w:t>) e p.c. alla Segreteria dell’Associazione di Genova (</w:t>
      </w:r>
      <w:hyperlink r:id="rId8">
        <w:r>
          <w:rPr>
            <w:color w:val="0563C1"/>
            <w:u w:val="single" w:color="0563C1"/>
          </w:rPr>
          <w:t>info@assagenti.it</w:t>
        </w:r>
        <w:r>
          <w:t xml:space="preserve">) </w:t>
        </w:r>
      </w:hyperlink>
      <w:r>
        <w:t xml:space="preserve">entro </w:t>
      </w:r>
      <w:proofErr w:type="spellStart"/>
      <w:r w:rsidRPr="00ED61E3">
        <w:rPr>
          <w:b/>
          <w:bCs/>
        </w:rPr>
        <w:t>venerdi</w:t>
      </w:r>
      <w:proofErr w:type="spellEnd"/>
      <w:r w:rsidRPr="00ED61E3">
        <w:rPr>
          <w:b/>
          <w:bCs/>
        </w:rPr>
        <w:t xml:space="preserve"> 31 ottobre 2025</w:t>
      </w:r>
      <w:r>
        <w:t xml:space="preserve"> la domanda scritta unitamente a una fotografia formato</w:t>
      </w:r>
      <w:r>
        <w:rPr>
          <w:spacing w:val="-19"/>
        </w:rPr>
        <w:t xml:space="preserve"> </w:t>
      </w:r>
      <w:r>
        <w:t>tessera.</w:t>
      </w:r>
    </w:p>
    <w:p w14:paraId="4913378E" w14:textId="77777777" w:rsidR="002A3A31" w:rsidRDefault="002A3A31">
      <w:pPr>
        <w:pStyle w:val="Corpotesto"/>
        <w:spacing w:before="10"/>
        <w:rPr>
          <w:sz w:val="13"/>
        </w:rPr>
      </w:pPr>
    </w:p>
    <w:p w14:paraId="01472280" w14:textId="77777777" w:rsidR="002A3A31" w:rsidRDefault="00007114" w:rsidP="002F31AA">
      <w:pPr>
        <w:pStyle w:val="Corpotesto"/>
        <w:spacing w:before="93"/>
        <w:ind w:left="2683"/>
        <w:jc w:val="both"/>
      </w:pPr>
      <w:r>
        <w:t>La partecipazione al corso è gratuita in quanto rientra tra le offerte formative dell’Ente Bilaterale Nazionale</w:t>
      </w:r>
    </w:p>
    <w:p w14:paraId="210328CC" w14:textId="77777777" w:rsidR="002A3A31" w:rsidRDefault="002A3A31">
      <w:pPr>
        <w:pStyle w:val="Corpotesto"/>
        <w:spacing w:before="2"/>
      </w:pPr>
    </w:p>
    <w:p w14:paraId="1140D89B" w14:textId="77777777" w:rsidR="002A3A31" w:rsidRDefault="00007114">
      <w:pPr>
        <w:pStyle w:val="Corpotesto"/>
        <w:tabs>
          <w:tab w:val="left" w:pos="2683"/>
        </w:tabs>
        <w:ind w:left="132"/>
      </w:pPr>
      <w:r>
        <w:rPr>
          <w:u w:val="single"/>
        </w:rPr>
        <w:t>FREQUENZA</w:t>
      </w:r>
      <w:r>
        <w:t>:</w:t>
      </w:r>
      <w:r>
        <w:tab/>
      </w:r>
      <w:r>
        <w:rPr>
          <w:u w:val="single"/>
        </w:rPr>
        <w:t>LA FREQUENZA ALLE LEZIONI ON LINE E’</w:t>
      </w:r>
      <w:r>
        <w:rPr>
          <w:spacing w:val="-7"/>
          <w:u w:val="single"/>
        </w:rPr>
        <w:t xml:space="preserve"> </w:t>
      </w:r>
      <w:r>
        <w:rPr>
          <w:u w:val="single"/>
        </w:rPr>
        <w:t>OBBLIGATORIA</w:t>
      </w:r>
    </w:p>
    <w:p w14:paraId="7FC25DA7" w14:textId="77777777" w:rsidR="002A3A31" w:rsidRDefault="002A3A31">
      <w:pPr>
        <w:pStyle w:val="Corpotesto"/>
        <w:spacing w:before="6"/>
        <w:rPr>
          <w:sz w:val="13"/>
        </w:rPr>
      </w:pPr>
    </w:p>
    <w:p w14:paraId="5E8FBFB9" w14:textId="77777777" w:rsidR="002A3A31" w:rsidRDefault="00007114">
      <w:pPr>
        <w:pStyle w:val="Titolo1"/>
        <w:spacing w:before="93"/>
        <w:ind w:left="2684"/>
        <w:jc w:val="both"/>
      </w:pPr>
      <w:r>
        <w:t>Si raccomanda il massimo rigore nel rispetto dell’orario del collegamento e delle lezioni e la massima disciplina durante le stesse per una doverosa forma di rispetto nei confronti dei docenti e dei colleghi e per permettere a tutti di seguire on line con la massima attenzione ed efficacia.</w:t>
      </w:r>
    </w:p>
    <w:p w14:paraId="4BBAFB97" w14:textId="77777777" w:rsidR="002A3A31" w:rsidRDefault="00007114">
      <w:pPr>
        <w:pStyle w:val="Corpotesto"/>
        <w:spacing w:before="5"/>
        <w:ind w:left="2684" w:right="112"/>
        <w:jc w:val="both"/>
      </w:pPr>
      <w:r>
        <w:t xml:space="preserve">L’Ente Bilaterale Nazionale rilascerà alla fine del corso, e dopo il sostenimento del test finale, un certificato di frequenza </w:t>
      </w:r>
      <w:r>
        <w:rPr>
          <w:u w:val="single"/>
        </w:rPr>
        <w:t>solamente a</w:t>
      </w:r>
      <w:r>
        <w:t xml:space="preserve"> </w:t>
      </w:r>
      <w:r>
        <w:rPr>
          <w:u w:val="single"/>
        </w:rPr>
        <w:t>coloro che non avranno fatto registrare più di 10 assenze, anche se</w:t>
      </w:r>
      <w:r>
        <w:t xml:space="preserve"> </w:t>
      </w:r>
      <w:r>
        <w:rPr>
          <w:u w:val="single"/>
        </w:rPr>
        <w:t>giustificate.</w:t>
      </w:r>
    </w:p>
    <w:p w14:paraId="5F52B276" w14:textId="77777777" w:rsidR="002A3A31" w:rsidRDefault="002A3A31">
      <w:pPr>
        <w:pStyle w:val="Corpotesto"/>
        <w:rPr>
          <w:sz w:val="20"/>
        </w:rPr>
      </w:pPr>
    </w:p>
    <w:p w14:paraId="02953435" w14:textId="77777777" w:rsidR="002A3A31" w:rsidRDefault="002A3A31">
      <w:pPr>
        <w:pStyle w:val="Corpotesto"/>
        <w:rPr>
          <w:sz w:val="20"/>
        </w:rPr>
      </w:pPr>
    </w:p>
    <w:p w14:paraId="310098D7" w14:textId="77777777" w:rsidR="002A3A31" w:rsidRDefault="002A3A31">
      <w:pPr>
        <w:pStyle w:val="Corpotesto"/>
        <w:spacing w:before="8"/>
        <w:rPr>
          <w:sz w:val="17"/>
        </w:rPr>
      </w:pPr>
    </w:p>
    <w:p w14:paraId="7EF443CD" w14:textId="77777777" w:rsidR="002A3A31" w:rsidRDefault="00007114">
      <w:pPr>
        <w:pStyle w:val="Corpotesto"/>
        <w:spacing w:before="93"/>
        <w:ind w:left="132" w:right="113"/>
        <w:jc w:val="both"/>
      </w:pPr>
      <w:r>
        <w:t>Per maggiori informazioni rivolgersi alla Segreteria dell’Associazione di Genova in Piazza Dante 6/6 dalle ore 09:00 alle ore 13:00 e dalle ore 14:00 alle ore 18:00 dal lunedì al venerdì. Tel. 010- 591.595.</w:t>
      </w:r>
    </w:p>
    <w:sectPr w:rsidR="002A3A31">
      <w:pgSz w:w="11910" w:h="16840"/>
      <w:pgMar w:top="620" w:right="1020" w:bottom="1260" w:left="1000" w:header="0" w:footer="1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93F6" w14:textId="77777777" w:rsidR="00FA3248" w:rsidRDefault="00007114">
      <w:r>
        <w:separator/>
      </w:r>
    </w:p>
  </w:endnote>
  <w:endnote w:type="continuationSeparator" w:id="0">
    <w:p w14:paraId="42FC6276" w14:textId="77777777" w:rsidR="00FA3248" w:rsidRDefault="0000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E4C7" w14:textId="77777777" w:rsidR="002A3A31" w:rsidRDefault="002F31AA">
    <w:pPr>
      <w:pStyle w:val="Corpotesto"/>
      <w:spacing w:line="14" w:lineRule="auto"/>
      <w:rPr>
        <w:sz w:val="20"/>
      </w:rPr>
    </w:pPr>
    <w:r>
      <w:pict w14:anchorId="5ADC932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in;margin-top:777.8pt;width:11pt;height:13.05pt;z-index:-251658752;mso-position-horizontal-relative:page;mso-position-vertical-relative:page" filled="f" stroked="f">
          <v:textbox inset="0,0,0,0">
            <w:txbxContent>
              <w:p w14:paraId="5B05C8E8" w14:textId="77777777" w:rsidR="002A3A31" w:rsidRDefault="00007114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FC31" w14:textId="77777777" w:rsidR="00FA3248" w:rsidRDefault="00007114">
      <w:r>
        <w:separator/>
      </w:r>
    </w:p>
  </w:footnote>
  <w:footnote w:type="continuationSeparator" w:id="0">
    <w:p w14:paraId="252FE915" w14:textId="77777777" w:rsidR="00FA3248" w:rsidRDefault="0000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A31"/>
    <w:rsid w:val="00007114"/>
    <w:rsid w:val="00063DA5"/>
    <w:rsid w:val="002A3A31"/>
    <w:rsid w:val="002F31AA"/>
    <w:rsid w:val="00ED61E3"/>
    <w:rsid w:val="00FA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B31E1"/>
  <w15:docId w15:val="{E6F6A8B1-8BAA-428E-9DAA-401E0CBF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087" w:right="110" w:hanging="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sagent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rsi@ebnagenziemarittim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CORSO 1999/2000</dc:title>
  <dc:creator>PC3</dc:creator>
  <cp:lastModifiedBy>Sergio Tripodi</cp:lastModifiedBy>
  <cp:revision>4</cp:revision>
  <dcterms:created xsi:type="dcterms:W3CDTF">2025-09-05T08:25:00Z</dcterms:created>
  <dcterms:modified xsi:type="dcterms:W3CDTF">2025-09-25T09:37:00Z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2025-09-05T00:00:00Z</vt:filetime>
  </property>
</Properties>
</file>